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9E" w:rsidRPr="00D415A1" w:rsidRDefault="003A5E9E" w:rsidP="003A5E9E">
      <w:pPr>
        <w:jc w:val="center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Evaluarea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eleviilor</w:t>
      </w:r>
      <w:proofErr w:type="spellEnd"/>
      <w:r>
        <w:rPr>
          <w:b/>
          <w:sz w:val="24"/>
          <w:szCs w:val="24"/>
          <w:lang w:val="en-US"/>
        </w:rPr>
        <w:t xml:space="preserve"> de c</w:t>
      </w:r>
      <w:r>
        <w:rPr>
          <w:b/>
          <w:sz w:val="24"/>
          <w:szCs w:val="24"/>
          <w:lang w:val="ro-RO"/>
        </w:rPr>
        <w:t>ă</w:t>
      </w:r>
      <w:proofErr w:type="spellStart"/>
      <w:r>
        <w:rPr>
          <w:b/>
          <w:sz w:val="24"/>
          <w:szCs w:val="24"/>
          <w:lang w:val="en-US"/>
        </w:rPr>
        <w:t>tre</w:t>
      </w:r>
      <w:proofErr w:type="spellEnd"/>
      <w:r>
        <w:rPr>
          <w:b/>
          <w:sz w:val="24"/>
          <w:szCs w:val="24"/>
          <w:lang w:val="en-US"/>
        </w:rPr>
        <w:t xml:space="preserve"> </w:t>
      </w:r>
      <w:proofErr w:type="spellStart"/>
      <w:r>
        <w:rPr>
          <w:b/>
          <w:sz w:val="24"/>
          <w:szCs w:val="24"/>
          <w:lang w:val="en-US"/>
        </w:rPr>
        <w:t>profesor</w:t>
      </w:r>
      <w:bookmarkStart w:id="0" w:name="_GoBack"/>
      <w:bookmarkEnd w:id="0"/>
      <w:proofErr w:type="spellEnd"/>
    </w:p>
    <w:p w:rsidR="003A5E9E" w:rsidRPr="001519F0" w:rsidRDefault="003A5E9E" w:rsidP="003A5E9E"/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5"/>
        <w:gridCol w:w="1382"/>
        <w:gridCol w:w="2072"/>
        <w:gridCol w:w="2072"/>
        <w:gridCol w:w="647"/>
        <w:gridCol w:w="328"/>
        <w:gridCol w:w="328"/>
        <w:gridCol w:w="328"/>
        <w:gridCol w:w="328"/>
        <w:gridCol w:w="328"/>
      </w:tblGrid>
      <w:tr w:rsidR="003A5E9E" w:rsidRPr="001519F0" w:rsidTr="00A11EB3">
        <w:trPr>
          <w:trHeight w:val="416"/>
        </w:trPr>
        <w:tc>
          <w:tcPr>
            <w:tcW w:w="1685" w:type="dxa"/>
          </w:tcPr>
          <w:p w:rsidR="003A5E9E" w:rsidRPr="001519F0" w:rsidRDefault="003A5E9E" w:rsidP="00A11EB3">
            <w:pPr>
              <w:ind w:left="-108"/>
              <w:jc w:val="center"/>
            </w:pPr>
            <w:r w:rsidRPr="001519F0">
              <w:t xml:space="preserve">1= </w:t>
            </w:r>
            <w:proofErr w:type="spellStart"/>
            <w:r>
              <w:t>Elevul</w:t>
            </w:r>
            <w:proofErr w:type="spellEnd"/>
            <w:r w:rsidRPr="007537CA">
              <w:t xml:space="preserve"> nu </w:t>
            </w:r>
            <w:proofErr w:type="spellStart"/>
            <w:r w:rsidRPr="007537CA">
              <w:t>înțelege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acest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lucru</w:t>
            </w:r>
            <w:proofErr w:type="spellEnd"/>
            <w:r w:rsidRPr="007537CA">
              <w:t>.</w:t>
            </w:r>
          </w:p>
        </w:tc>
        <w:tc>
          <w:tcPr>
            <w:tcW w:w="1382" w:type="dxa"/>
          </w:tcPr>
          <w:p w:rsidR="003A5E9E" w:rsidRPr="001519F0" w:rsidRDefault="003A5E9E" w:rsidP="00A11EB3">
            <w:pPr>
              <w:jc w:val="center"/>
            </w:pPr>
            <w:r w:rsidRPr="001519F0">
              <w:t xml:space="preserve">2= </w:t>
            </w:r>
            <w:proofErr w:type="spellStart"/>
            <w:r>
              <w:t>Elevul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conștient</w:t>
            </w:r>
            <w:proofErr w:type="spellEnd"/>
            <w:r w:rsidRPr="007537CA">
              <w:t xml:space="preserve"> de </w:t>
            </w:r>
            <w:proofErr w:type="spellStart"/>
            <w:r w:rsidRPr="007537CA">
              <w:t>acest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lucru</w:t>
            </w:r>
            <w:proofErr w:type="spellEnd"/>
            <w:r w:rsidRPr="007537CA">
              <w:t>.</w:t>
            </w:r>
          </w:p>
        </w:tc>
        <w:tc>
          <w:tcPr>
            <w:tcW w:w="2072" w:type="dxa"/>
          </w:tcPr>
          <w:p w:rsidR="003A5E9E" w:rsidRPr="001519F0" w:rsidRDefault="003A5E9E" w:rsidP="00A11EB3">
            <w:pPr>
              <w:jc w:val="center"/>
            </w:pPr>
            <w:r w:rsidRPr="001519F0">
              <w:t xml:space="preserve">3= </w:t>
            </w:r>
            <w:proofErr w:type="spellStart"/>
            <w:r>
              <w:t>Elevul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arată</w:t>
            </w:r>
            <w:proofErr w:type="spellEnd"/>
            <w:r w:rsidRPr="007537CA">
              <w:t xml:space="preserve"> o </w:t>
            </w:r>
            <w:proofErr w:type="spellStart"/>
            <w:r w:rsidRPr="007537CA">
              <w:t>anumită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înțelegere</w:t>
            </w:r>
            <w:proofErr w:type="spellEnd"/>
            <w:r w:rsidRPr="007537CA">
              <w:t xml:space="preserve"> a </w:t>
            </w:r>
            <w:proofErr w:type="spellStart"/>
            <w:r w:rsidRPr="007537CA">
              <w:t>acestui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lucru</w:t>
            </w:r>
            <w:proofErr w:type="spellEnd"/>
          </w:p>
        </w:tc>
        <w:tc>
          <w:tcPr>
            <w:tcW w:w="2072" w:type="dxa"/>
          </w:tcPr>
          <w:p w:rsidR="003A5E9E" w:rsidRPr="001519F0" w:rsidRDefault="003A5E9E" w:rsidP="00A11EB3">
            <w:pPr>
              <w:jc w:val="center"/>
            </w:pPr>
            <w:r w:rsidRPr="001519F0">
              <w:t xml:space="preserve">4= </w:t>
            </w:r>
            <w:proofErr w:type="spellStart"/>
            <w:r>
              <w:t>Elevul</w:t>
            </w:r>
            <w:proofErr w:type="spellEnd"/>
            <w:r>
              <w:t xml:space="preserve"> </w:t>
            </w:r>
            <w:proofErr w:type="spellStart"/>
            <w:r w:rsidRPr="007537CA">
              <w:t>înțelege</w:t>
            </w:r>
            <w:proofErr w:type="spellEnd"/>
            <w:r w:rsidRPr="007537CA">
              <w:t xml:space="preserve"> bine </w:t>
            </w:r>
            <w:proofErr w:type="spellStart"/>
            <w:r w:rsidRPr="007537CA">
              <w:t>acest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lucru</w:t>
            </w:r>
            <w:proofErr w:type="spellEnd"/>
            <w:r w:rsidRPr="007537CA">
              <w:t>.</w:t>
            </w:r>
          </w:p>
        </w:tc>
        <w:tc>
          <w:tcPr>
            <w:tcW w:w="2287" w:type="dxa"/>
            <w:gridSpan w:val="6"/>
          </w:tcPr>
          <w:p w:rsidR="003A5E9E" w:rsidRPr="001519F0" w:rsidRDefault="003A5E9E" w:rsidP="00A11EB3">
            <w:pPr>
              <w:jc w:val="center"/>
            </w:pPr>
            <w:r w:rsidRPr="001519F0">
              <w:t xml:space="preserve">5= </w:t>
            </w:r>
            <w:proofErr w:type="spellStart"/>
            <w:r>
              <w:t>Elevel</w:t>
            </w:r>
            <w:proofErr w:type="spellEnd"/>
            <w:r>
              <w:t xml:space="preserve"> </w:t>
            </w:r>
            <w:proofErr w:type="spellStart"/>
            <w:r>
              <w:t>înțelege</w:t>
            </w:r>
            <w:proofErr w:type="spellEnd"/>
            <w:r>
              <w:t xml:space="preserve"> </w:t>
            </w:r>
            <w:proofErr w:type="spellStart"/>
            <w:r>
              <w:t>excelent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acest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lucru</w:t>
            </w:r>
            <w:proofErr w:type="spellEnd"/>
            <w:r w:rsidRPr="001519F0">
              <w:t xml:space="preserve">. </w:t>
            </w:r>
          </w:p>
        </w:tc>
      </w:tr>
      <w:tr w:rsidR="003A5E9E" w:rsidRPr="001519F0" w:rsidTr="00A11EB3">
        <w:trPr>
          <w:trHeight w:val="480"/>
        </w:trPr>
        <w:tc>
          <w:tcPr>
            <w:tcW w:w="9498" w:type="dxa"/>
            <w:gridSpan w:val="10"/>
          </w:tcPr>
          <w:p w:rsidR="003A5E9E" w:rsidRPr="001519F0" w:rsidRDefault="003A5E9E" w:rsidP="00A11EB3">
            <w:r w:rsidRPr="00C37226">
              <w:rPr>
                <w:b/>
                <w:noProof/>
                <w:color w:val="7030A0"/>
                <w:lang w:val="ro-RO"/>
              </w:rPr>
              <w:t>Rezultatul învățării: Acțiuni durabile pentru restaurarea naturii</w:t>
            </w:r>
          </w:p>
        </w:tc>
      </w:tr>
      <w:tr w:rsidR="003A5E9E" w:rsidRPr="001519F0" w:rsidTr="00A11EB3">
        <w:trPr>
          <w:trHeight w:val="770"/>
        </w:trPr>
        <w:tc>
          <w:tcPr>
            <w:tcW w:w="7858" w:type="dxa"/>
            <w:gridSpan w:val="5"/>
          </w:tcPr>
          <w:p w:rsidR="003A5E9E" w:rsidRPr="00D415A1" w:rsidRDefault="003A5E9E" w:rsidP="00A11EB3">
            <w:pPr>
              <w:rPr>
                <w:lang w:val="en-US"/>
              </w:rPr>
            </w:pPr>
            <w:r>
              <w:t xml:space="preserve">C. </w:t>
            </w:r>
            <w:proofErr w:type="spellStart"/>
            <w:r>
              <w:t>Elevul</w:t>
            </w:r>
            <w:proofErr w:type="spellEnd"/>
            <w:r>
              <w:t xml:space="preserve"> </w:t>
            </w:r>
            <w:proofErr w:type="spellStart"/>
            <w:r w:rsidRPr="00441AFB">
              <w:t>își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poate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exprima</w:t>
            </w:r>
            <w:proofErr w:type="spellEnd"/>
            <w:r w:rsidRPr="00441AFB">
              <w:t xml:space="preserve"> cu </w:t>
            </w:r>
            <w:proofErr w:type="spellStart"/>
            <w:r w:rsidRPr="00441AFB">
              <w:t>încredere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opinia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proprie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despre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ce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acțiuni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sunt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necesare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pentru</w:t>
            </w:r>
            <w:proofErr w:type="spellEnd"/>
            <w:r w:rsidRPr="00441AFB">
              <w:t xml:space="preserve"> a </w:t>
            </w:r>
            <w:proofErr w:type="spellStart"/>
            <w:r w:rsidRPr="00441AFB">
              <w:t>restabili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natura</w:t>
            </w:r>
            <w:proofErr w:type="spellEnd"/>
            <w:r w:rsidRPr="00441AFB">
              <w:t xml:space="preserve">, </w:t>
            </w:r>
            <w:proofErr w:type="spellStart"/>
            <w:r w:rsidRPr="00441AFB">
              <w:t>luând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în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considerare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opiniile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altora</w:t>
            </w:r>
            <w:proofErr w:type="spellEnd"/>
            <w:r>
              <w:t>.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5</w:t>
            </w:r>
          </w:p>
        </w:tc>
      </w:tr>
      <w:tr w:rsidR="003A5E9E" w:rsidRPr="001519F0" w:rsidTr="00A11EB3">
        <w:trPr>
          <w:trHeight w:val="767"/>
        </w:trPr>
        <w:tc>
          <w:tcPr>
            <w:tcW w:w="9498" w:type="dxa"/>
            <w:gridSpan w:val="10"/>
          </w:tcPr>
          <w:p w:rsidR="003A5E9E" w:rsidRPr="00C37226" w:rsidRDefault="003A5E9E" w:rsidP="00A11EB3">
            <w:pPr>
              <w:jc w:val="center"/>
              <w:rPr>
                <w:noProof/>
                <w:lang w:val="ro-RO"/>
              </w:rPr>
            </w:pPr>
            <w:r w:rsidRPr="00C37226">
              <w:rPr>
                <w:b/>
                <w:noProof/>
                <w:color w:val="7030A0"/>
                <w:lang w:val="ro-RO"/>
              </w:rPr>
              <w:t>Rezultatul învățării: Reproiectarea economiei umane în conformitate cu principiile LFN</w:t>
            </w:r>
          </w:p>
        </w:tc>
      </w:tr>
      <w:tr w:rsidR="003A5E9E" w:rsidRPr="001519F0" w:rsidTr="00A11EB3">
        <w:trPr>
          <w:trHeight w:val="492"/>
        </w:trPr>
        <w:tc>
          <w:tcPr>
            <w:tcW w:w="7858" w:type="dxa"/>
            <w:gridSpan w:val="5"/>
          </w:tcPr>
          <w:p w:rsidR="003A5E9E" w:rsidRPr="001519F0" w:rsidRDefault="003A5E9E" w:rsidP="00A11EB3">
            <w:r>
              <w:t>B</w:t>
            </w:r>
            <w:r w:rsidRPr="00ED5696">
              <w:t xml:space="preserve"> 3</w:t>
            </w:r>
            <w:r>
              <w:rPr>
                <w:lang w:val="en-US"/>
              </w:rPr>
              <w:t>.</w:t>
            </w:r>
            <w:r w:rsidRPr="00ED5696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Elevul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găsi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soluții</w:t>
            </w:r>
            <w:proofErr w:type="spellEnd"/>
            <w:r>
              <w:rPr>
                <w:lang w:val="en-US"/>
              </w:rPr>
              <w:t xml:space="preserve"> alternative </w:t>
            </w:r>
            <w:proofErr w:type="spellStart"/>
            <w:r>
              <w:rPr>
                <w:lang w:val="en-US"/>
              </w:rPr>
              <w:t>pentru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rezolvarea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problemelor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  <w:tr w:rsidR="003A5E9E" w:rsidRPr="001519F0" w:rsidTr="00A11EB3">
        <w:trPr>
          <w:trHeight w:val="696"/>
        </w:trPr>
        <w:tc>
          <w:tcPr>
            <w:tcW w:w="7858" w:type="dxa"/>
            <w:gridSpan w:val="5"/>
          </w:tcPr>
          <w:p w:rsidR="003A5E9E" w:rsidRPr="00D415A1" w:rsidRDefault="003A5E9E" w:rsidP="00A11EB3">
            <w:pPr>
              <w:spacing w:after="0" w:line="240" w:lineRule="auto"/>
              <w:rPr>
                <w:lang w:val="en-US"/>
              </w:rPr>
            </w:pPr>
            <w:r w:rsidRPr="00EC18EB">
              <w:t>С2</w:t>
            </w:r>
            <w:r w:rsidRPr="00760AE9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Elevul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FA4876">
              <w:rPr>
                <w:lang w:val="en-US"/>
              </w:rPr>
              <w:t>poate</w:t>
            </w:r>
            <w:proofErr w:type="spellEnd"/>
            <w:r w:rsidRPr="00FA4876">
              <w:rPr>
                <w:lang w:val="en-US"/>
              </w:rPr>
              <w:t xml:space="preserve"> </w:t>
            </w:r>
            <w:proofErr w:type="spellStart"/>
            <w:r w:rsidRPr="00FA4876">
              <w:rPr>
                <w:lang w:val="en-US"/>
              </w:rPr>
              <w:t>aplica</w:t>
            </w:r>
            <w:proofErr w:type="spellEnd"/>
            <w:r w:rsidRPr="00FA4876">
              <w:rPr>
                <w:lang w:val="en-US"/>
              </w:rPr>
              <w:t xml:space="preserve"> </w:t>
            </w:r>
            <w:proofErr w:type="spellStart"/>
            <w:r w:rsidRPr="00FA4876">
              <w:rPr>
                <w:lang w:val="en-US"/>
              </w:rPr>
              <w:t>diferite</w:t>
            </w:r>
            <w:proofErr w:type="spellEnd"/>
            <w:r w:rsidRPr="00FA4876">
              <w:rPr>
                <w:lang w:val="en-US"/>
              </w:rPr>
              <w:t xml:space="preserve"> </w:t>
            </w:r>
            <w:proofErr w:type="spellStart"/>
            <w:r w:rsidRPr="00FA4876">
              <w:rPr>
                <w:lang w:val="en-US"/>
              </w:rPr>
              <w:t>strategii</w:t>
            </w:r>
            <w:proofErr w:type="spellEnd"/>
            <w:r w:rsidRPr="00FA4876">
              <w:rPr>
                <w:lang w:val="en-US"/>
              </w:rPr>
              <w:t xml:space="preserve"> </w:t>
            </w:r>
            <w:proofErr w:type="spellStart"/>
            <w:r w:rsidRPr="00FA4876">
              <w:rPr>
                <w:lang w:val="en-US"/>
              </w:rPr>
              <w:t>pentru</w:t>
            </w:r>
            <w:proofErr w:type="spellEnd"/>
            <w:r w:rsidRPr="00FA4876">
              <w:rPr>
                <w:lang w:val="en-US"/>
              </w:rPr>
              <w:t xml:space="preserve"> a </w:t>
            </w:r>
            <w:proofErr w:type="spellStart"/>
            <w:r w:rsidRPr="00FA4876">
              <w:rPr>
                <w:lang w:val="en-US"/>
              </w:rPr>
              <w:t>găsi</w:t>
            </w:r>
            <w:proofErr w:type="spellEnd"/>
            <w:r w:rsidRPr="00FA4876">
              <w:rPr>
                <w:lang w:val="en-US"/>
              </w:rPr>
              <w:t xml:space="preserve"> </w:t>
            </w:r>
            <w:proofErr w:type="spellStart"/>
            <w:r w:rsidRPr="00FA4876">
              <w:rPr>
                <w:lang w:val="en-US"/>
              </w:rPr>
              <w:t>soluții</w:t>
            </w:r>
            <w:proofErr w:type="spellEnd"/>
            <w:r w:rsidRPr="00FA4876">
              <w:rPr>
                <w:lang w:val="en-US"/>
              </w:rPr>
              <w:t xml:space="preserve"> la </w:t>
            </w:r>
            <w:proofErr w:type="spellStart"/>
            <w:r w:rsidRPr="00FA4876">
              <w:rPr>
                <w:lang w:val="en-US"/>
              </w:rPr>
              <w:t>provocările</w:t>
            </w:r>
            <w:proofErr w:type="spellEnd"/>
            <w:r w:rsidRPr="00FA4876">
              <w:rPr>
                <w:lang w:val="en-US"/>
              </w:rPr>
              <w:t xml:space="preserve"> cu care se </w:t>
            </w:r>
            <w:proofErr w:type="spellStart"/>
            <w:r w:rsidRPr="00FA4876">
              <w:rPr>
                <w:lang w:val="en-US"/>
              </w:rPr>
              <w:t>confruntă</w:t>
            </w:r>
            <w:proofErr w:type="spellEnd"/>
            <w:r w:rsidRPr="00FA4876">
              <w:rPr>
                <w:lang w:val="en-US"/>
              </w:rPr>
              <w:t xml:space="preserve"> </w:t>
            </w:r>
            <w:proofErr w:type="spellStart"/>
            <w:r w:rsidRPr="00FA4876">
              <w:rPr>
                <w:lang w:val="en-US"/>
              </w:rPr>
              <w:t>economia</w:t>
            </w:r>
            <w:proofErr w:type="spellEnd"/>
            <w:r w:rsidRPr="00FA4876">
              <w:rPr>
                <w:lang w:val="en-US"/>
              </w:rPr>
              <w:t xml:space="preserve"> </w:t>
            </w:r>
            <w:proofErr w:type="spellStart"/>
            <w:r w:rsidRPr="00FA4876">
              <w:rPr>
                <w:lang w:val="en-US"/>
              </w:rPr>
              <w:t>ecologică</w:t>
            </w:r>
            <w:proofErr w:type="spellEnd"/>
            <w:r w:rsidRPr="00FA4876">
              <w:rPr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5</w:t>
            </w:r>
          </w:p>
        </w:tc>
      </w:tr>
      <w:tr w:rsidR="003A5E9E" w:rsidRPr="001519F0" w:rsidTr="00A11EB3">
        <w:trPr>
          <w:trHeight w:val="552"/>
        </w:trPr>
        <w:tc>
          <w:tcPr>
            <w:tcW w:w="9498" w:type="dxa"/>
            <w:gridSpan w:val="10"/>
          </w:tcPr>
          <w:p w:rsidR="003A5E9E" w:rsidRPr="001519F0" w:rsidRDefault="003A5E9E" w:rsidP="00A11EB3">
            <w:r w:rsidRPr="00C37226">
              <w:rPr>
                <w:b/>
                <w:noProof/>
                <w:color w:val="7030A0"/>
                <w:lang w:val="ro-RO"/>
              </w:rPr>
              <w:t>Rezultatul învățării: Antreprenoriat verde</w:t>
            </w:r>
          </w:p>
        </w:tc>
      </w:tr>
      <w:tr w:rsidR="003A5E9E" w:rsidRPr="001519F0" w:rsidTr="00A11EB3">
        <w:trPr>
          <w:trHeight w:val="484"/>
        </w:trPr>
        <w:tc>
          <w:tcPr>
            <w:tcW w:w="7858" w:type="dxa"/>
            <w:gridSpan w:val="5"/>
          </w:tcPr>
          <w:p w:rsidR="003A5E9E" w:rsidRPr="001A2BEE" w:rsidRDefault="003A5E9E" w:rsidP="00A11EB3">
            <w:pPr>
              <w:spacing w:after="0" w:line="240" w:lineRule="auto"/>
              <w:rPr>
                <w:lang w:val="en-US"/>
              </w:rPr>
            </w:pPr>
            <w:r>
              <w:t>B</w:t>
            </w:r>
            <w:r w:rsidRPr="001A2BEE">
              <w:t xml:space="preserve"> 2. </w:t>
            </w:r>
            <w:r w:rsidRPr="00760AE9">
              <w:t xml:space="preserve"> </w:t>
            </w:r>
            <w:proofErr w:type="spellStart"/>
            <w:r>
              <w:t>Elevul</w:t>
            </w:r>
            <w:proofErr w:type="spellEnd"/>
            <w:r>
              <w:t xml:space="preserve"> </w:t>
            </w:r>
            <w:proofErr w:type="spellStart"/>
            <w:r>
              <w:t>înțelege</w:t>
            </w:r>
            <w:proofErr w:type="spellEnd"/>
            <w:r>
              <w:t xml:space="preserve"> cum se </w:t>
            </w:r>
            <w:proofErr w:type="spellStart"/>
            <w:r>
              <w:t>poate</w:t>
            </w:r>
            <w:proofErr w:type="spellEnd"/>
            <w:r>
              <w:t xml:space="preserve"> </w:t>
            </w:r>
            <w:proofErr w:type="spellStart"/>
            <w:r>
              <w:t>transforma</w:t>
            </w:r>
            <w:proofErr w:type="spellEnd"/>
            <w:r>
              <w:t xml:space="preserve"> o </w:t>
            </w:r>
            <w:proofErr w:type="spellStart"/>
            <w:r>
              <w:t>idee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-o </w:t>
            </w:r>
            <w:proofErr w:type="spellStart"/>
            <w:r>
              <w:t>acțione</w:t>
            </w:r>
            <w:proofErr w:type="spellEnd"/>
            <w:r>
              <w:t xml:space="preserve"> </w:t>
            </w:r>
            <w:proofErr w:type="spellStart"/>
            <w:r>
              <w:t>concretă</w:t>
            </w:r>
            <w:proofErr w:type="spellEnd"/>
            <w:r>
              <w:t>.</w:t>
            </w:r>
            <w:r w:rsidRPr="001A2BEE">
              <w:rPr>
                <w:lang w:val="en-US"/>
              </w:rPr>
              <w:t xml:space="preserve"> 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5</w:t>
            </w:r>
          </w:p>
        </w:tc>
      </w:tr>
      <w:tr w:rsidR="003A5E9E" w:rsidRPr="00FA4876" w:rsidTr="00A11EB3">
        <w:trPr>
          <w:trHeight w:val="566"/>
        </w:trPr>
        <w:tc>
          <w:tcPr>
            <w:tcW w:w="7858" w:type="dxa"/>
            <w:gridSpan w:val="5"/>
          </w:tcPr>
          <w:p w:rsidR="003A5E9E" w:rsidRPr="00880F21" w:rsidRDefault="003A5E9E" w:rsidP="00A11EB3">
            <w:pPr>
              <w:spacing w:after="0" w:line="240" w:lineRule="auto"/>
            </w:pPr>
            <w:r>
              <w:t>B</w:t>
            </w:r>
            <w:r w:rsidRPr="00880F21">
              <w:t xml:space="preserve"> 3.1. </w:t>
            </w:r>
            <w:proofErr w:type="spellStart"/>
            <w:r>
              <w:t>Elevul</w:t>
            </w:r>
            <w:proofErr w:type="spellEnd"/>
            <w:r>
              <w:t xml:space="preserve"> </w:t>
            </w:r>
            <w:proofErr w:type="spellStart"/>
            <w:r w:rsidRPr="00441AFB">
              <w:t>arată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asertivitate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atunci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când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lucrează</w:t>
            </w:r>
            <w:proofErr w:type="spellEnd"/>
            <w:r w:rsidRPr="00441AFB">
              <w:t xml:space="preserve"> </w:t>
            </w:r>
            <w:proofErr w:type="spellStart"/>
            <w:r w:rsidRPr="00441AFB">
              <w:t>într</w:t>
            </w:r>
            <w:proofErr w:type="spellEnd"/>
            <w:r w:rsidRPr="00441AFB">
              <w:t xml:space="preserve">-o </w:t>
            </w:r>
            <w:proofErr w:type="spellStart"/>
            <w:r w:rsidRPr="00441AFB">
              <w:t>echipă</w:t>
            </w:r>
            <w:proofErr w:type="spellEnd"/>
            <w:r w:rsidRPr="00880F21">
              <w:t>.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pPr>
              <w:jc w:val="center"/>
            </w:pPr>
            <w:r w:rsidRPr="001519F0">
              <w:t>5</w:t>
            </w:r>
          </w:p>
        </w:tc>
      </w:tr>
      <w:tr w:rsidR="003A5E9E" w:rsidRPr="00227741" w:rsidTr="00A11EB3">
        <w:trPr>
          <w:trHeight w:val="538"/>
        </w:trPr>
        <w:tc>
          <w:tcPr>
            <w:tcW w:w="7858" w:type="dxa"/>
            <w:gridSpan w:val="5"/>
          </w:tcPr>
          <w:p w:rsidR="003A5E9E" w:rsidRPr="00880F21" w:rsidRDefault="003A5E9E" w:rsidP="00A11EB3">
            <w:pPr>
              <w:spacing w:after="0" w:line="240" w:lineRule="auto"/>
            </w:pPr>
            <w:r>
              <w:t>B</w:t>
            </w:r>
            <w:r w:rsidRPr="00880F21">
              <w:t xml:space="preserve"> 3.2.</w:t>
            </w:r>
            <w:r>
              <w:t xml:space="preserve"> </w:t>
            </w:r>
            <w:proofErr w:type="spellStart"/>
            <w:r>
              <w:t>Elevul</w:t>
            </w:r>
            <w:proofErr w:type="spellEnd"/>
            <w:r>
              <w:t xml:space="preserve"> </w:t>
            </w:r>
            <w:proofErr w:type="spellStart"/>
            <w:r w:rsidRPr="00FA4876">
              <w:t>este</w:t>
            </w:r>
            <w:proofErr w:type="spellEnd"/>
            <w:r w:rsidRPr="00FA4876">
              <w:t xml:space="preserve"> </w:t>
            </w:r>
            <w:proofErr w:type="spellStart"/>
            <w:r w:rsidRPr="00FA4876">
              <w:t>capabil</w:t>
            </w:r>
            <w:proofErr w:type="spellEnd"/>
            <w:r w:rsidRPr="00FA4876">
              <w:t xml:space="preserve"> </w:t>
            </w:r>
            <w:proofErr w:type="spellStart"/>
            <w:r w:rsidRPr="00FA4876">
              <w:t>să</w:t>
            </w:r>
            <w:r>
              <w:t>-i</w:t>
            </w:r>
            <w:proofErr w:type="spellEnd"/>
            <w:r w:rsidRPr="00FA4876">
              <w:t xml:space="preserve"> inspire </w:t>
            </w:r>
            <w:proofErr w:type="spellStart"/>
            <w:r w:rsidRPr="00FA4876">
              <w:t>și</w:t>
            </w:r>
            <w:proofErr w:type="spellEnd"/>
            <w:r w:rsidRPr="00FA4876">
              <w:t xml:space="preserve"> </w:t>
            </w:r>
            <w:proofErr w:type="spellStart"/>
            <w:r w:rsidRPr="00FA4876">
              <w:t>să</w:t>
            </w:r>
            <w:r>
              <w:t>-i</w:t>
            </w:r>
            <w:proofErr w:type="spellEnd"/>
            <w:r w:rsidRPr="00FA4876">
              <w:t xml:space="preserve"> </w:t>
            </w:r>
            <w:proofErr w:type="spellStart"/>
            <w:r w:rsidRPr="00FA4876">
              <w:t>conducă</w:t>
            </w:r>
            <w:proofErr w:type="spellEnd"/>
            <w:r w:rsidRPr="00FA4876">
              <w:t xml:space="preserve"> </w:t>
            </w:r>
            <w:proofErr w:type="spellStart"/>
            <w:r w:rsidRPr="00FA4876">
              <w:t>pe</w:t>
            </w:r>
            <w:proofErr w:type="spellEnd"/>
            <w:r w:rsidRPr="00FA4876">
              <w:t xml:space="preserve"> </w:t>
            </w:r>
            <w:proofErr w:type="spellStart"/>
            <w:r w:rsidRPr="00FA4876">
              <w:t>ceilalți</w:t>
            </w:r>
            <w:proofErr w:type="spellEnd"/>
            <w:r w:rsidRPr="00FA4876">
              <w:t>.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  <w:tr w:rsidR="003A5E9E" w:rsidRPr="001519F0" w:rsidTr="00A11EB3">
        <w:trPr>
          <w:trHeight w:val="437"/>
        </w:trPr>
        <w:tc>
          <w:tcPr>
            <w:tcW w:w="7858" w:type="dxa"/>
            <w:gridSpan w:val="5"/>
          </w:tcPr>
          <w:p w:rsidR="003A5E9E" w:rsidRPr="00222919" w:rsidRDefault="003A5E9E" w:rsidP="00A11EB3">
            <w:pPr>
              <w:spacing w:after="0" w:line="240" w:lineRule="auto"/>
            </w:pPr>
            <w:r w:rsidRPr="00222919">
              <w:t xml:space="preserve">С 2. </w:t>
            </w:r>
            <w:proofErr w:type="spellStart"/>
            <w:r w:rsidRPr="00E94A1F">
              <w:t>Elevul</w:t>
            </w:r>
            <w:proofErr w:type="spellEnd"/>
            <w:r w:rsidRPr="00E94A1F">
              <w:t xml:space="preserve"> </w:t>
            </w:r>
            <w:proofErr w:type="spellStart"/>
            <w:r>
              <w:t>arată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creativitatea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în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modul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în</w:t>
            </w:r>
            <w:proofErr w:type="spellEnd"/>
            <w:r w:rsidRPr="00E94A1F">
              <w:t xml:space="preserve"> care </w:t>
            </w:r>
            <w:proofErr w:type="spellStart"/>
            <w:r w:rsidRPr="00E94A1F">
              <w:t>generează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și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dezvoltă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idei</w:t>
            </w:r>
            <w:proofErr w:type="spellEnd"/>
            <w:r w:rsidRPr="00E94A1F">
              <w:t xml:space="preserve"> de </w:t>
            </w:r>
            <w:proofErr w:type="spellStart"/>
            <w:r w:rsidRPr="00E94A1F">
              <w:t>afaceri</w:t>
            </w:r>
            <w:proofErr w:type="spellEnd"/>
            <w:r>
              <w:t>.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  <w:tr w:rsidR="003A5E9E" w:rsidRPr="001519F0" w:rsidTr="00A11EB3">
        <w:trPr>
          <w:trHeight w:val="431"/>
        </w:trPr>
        <w:tc>
          <w:tcPr>
            <w:tcW w:w="7858" w:type="dxa"/>
            <w:gridSpan w:val="5"/>
          </w:tcPr>
          <w:p w:rsidR="003A5E9E" w:rsidRPr="00222919" w:rsidRDefault="003A5E9E" w:rsidP="00A11EB3">
            <w:pPr>
              <w:spacing w:after="0" w:line="240" w:lineRule="auto"/>
            </w:pPr>
            <w:r w:rsidRPr="00222919">
              <w:t xml:space="preserve">С 3.3. </w:t>
            </w:r>
            <w:proofErr w:type="spellStart"/>
            <w:r w:rsidRPr="00E94A1F">
              <w:t>Elevul</w:t>
            </w:r>
            <w:proofErr w:type="spellEnd"/>
            <w:r w:rsidRPr="00E94A1F">
              <w:t xml:space="preserve"> </w:t>
            </w:r>
            <w:proofErr w:type="spellStart"/>
            <w:r>
              <w:t>arată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tenacitate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și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persistență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atunci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când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îndeplinește</w:t>
            </w:r>
            <w:proofErr w:type="spellEnd"/>
            <w:r w:rsidRPr="00E94A1F">
              <w:t xml:space="preserve"> </w:t>
            </w:r>
            <w:proofErr w:type="spellStart"/>
            <w:r w:rsidRPr="00E94A1F">
              <w:t>sarcini</w:t>
            </w:r>
            <w:proofErr w:type="spellEnd"/>
            <w:r w:rsidRPr="00E94A1F">
              <w:t xml:space="preserve"> concrete.</w:t>
            </w:r>
            <w:r w:rsidRPr="00222919">
              <w:t xml:space="preserve"> 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  <w:tr w:rsidR="003A5E9E" w:rsidRPr="001519F0" w:rsidTr="00A11EB3">
        <w:trPr>
          <w:trHeight w:val="542"/>
        </w:trPr>
        <w:tc>
          <w:tcPr>
            <w:tcW w:w="9498" w:type="dxa"/>
            <w:gridSpan w:val="10"/>
          </w:tcPr>
          <w:p w:rsidR="003A5E9E" w:rsidRPr="001519F0" w:rsidRDefault="003A5E9E" w:rsidP="00A11EB3">
            <w:r w:rsidRPr="00C37226">
              <w:rPr>
                <w:b/>
                <w:noProof/>
                <w:color w:val="7030A0"/>
                <w:lang w:val="ro-RO"/>
              </w:rPr>
              <w:t>Rezultatul învățării: Antrepenoriat verde în acțiune</w:t>
            </w:r>
          </w:p>
        </w:tc>
      </w:tr>
      <w:tr w:rsidR="003A5E9E" w:rsidRPr="001519F0" w:rsidTr="00A11EB3">
        <w:trPr>
          <w:trHeight w:val="514"/>
        </w:trPr>
        <w:tc>
          <w:tcPr>
            <w:tcW w:w="7858" w:type="dxa"/>
            <w:gridSpan w:val="5"/>
          </w:tcPr>
          <w:p w:rsidR="003A5E9E" w:rsidRDefault="003A5E9E" w:rsidP="00A11EB3">
            <w:pPr>
              <w:spacing w:after="0" w:line="240" w:lineRule="auto"/>
            </w:pPr>
            <w:r>
              <w:t xml:space="preserve">А. </w:t>
            </w:r>
            <w:proofErr w:type="spellStart"/>
            <w:r>
              <w:t>Elevul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227741">
              <w:rPr>
                <w:lang w:val="en-US"/>
              </w:rPr>
              <w:t>înțelege</w:t>
            </w:r>
            <w:proofErr w:type="spellEnd"/>
            <w:r w:rsidRPr="00227741">
              <w:rPr>
                <w:lang w:val="en-US"/>
              </w:rPr>
              <w:t xml:space="preserve"> cum pot fi </w:t>
            </w:r>
            <w:proofErr w:type="spellStart"/>
            <w:r w:rsidRPr="00227741">
              <w:rPr>
                <w:lang w:val="en-US"/>
              </w:rPr>
              <w:t>aplicate</w:t>
            </w:r>
            <w:proofErr w:type="spellEnd"/>
            <w:r w:rsidRPr="00227741">
              <w:rPr>
                <w:lang w:val="en-US"/>
              </w:rPr>
              <w:t xml:space="preserve"> </w:t>
            </w:r>
            <w:proofErr w:type="spellStart"/>
            <w:r w:rsidRPr="00227741">
              <w:rPr>
                <w:lang w:val="en-US"/>
              </w:rPr>
              <w:t>valorile</w:t>
            </w:r>
            <w:proofErr w:type="spellEnd"/>
            <w:r w:rsidRPr="00227741">
              <w:rPr>
                <w:lang w:val="en-US"/>
              </w:rPr>
              <w:t xml:space="preserve"> </w:t>
            </w:r>
            <w:proofErr w:type="spellStart"/>
            <w:r w:rsidRPr="00227741">
              <w:rPr>
                <w:lang w:val="en-US"/>
              </w:rPr>
              <w:t>cheie</w:t>
            </w:r>
            <w:proofErr w:type="spellEnd"/>
            <w:r w:rsidRPr="00227741">
              <w:rPr>
                <w:lang w:val="en-US"/>
              </w:rPr>
              <w:t xml:space="preserve"> </w:t>
            </w:r>
            <w:proofErr w:type="spellStart"/>
            <w:r w:rsidRPr="00227741">
              <w:rPr>
                <w:lang w:val="en-US"/>
              </w:rPr>
              <w:t>necesare</w:t>
            </w:r>
            <w:proofErr w:type="spellEnd"/>
            <w:r w:rsidRPr="00227741">
              <w:rPr>
                <w:lang w:val="en-US"/>
              </w:rPr>
              <w:t xml:space="preserve"> </w:t>
            </w:r>
            <w:proofErr w:type="spellStart"/>
            <w:r w:rsidRPr="00227741">
              <w:rPr>
                <w:lang w:val="en-US"/>
              </w:rPr>
              <w:t>pentru</w:t>
            </w:r>
            <w:proofErr w:type="spellEnd"/>
            <w:r w:rsidRPr="00227741">
              <w:rPr>
                <w:lang w:val="en-US"/>
              </w:rPr>
              <w:t xml:space="preserve"> </w:t>
            </w:r>
            <w:proofErr w:type="spellStart"/>
            <w:r w:rsidRPr="00227741">
              <w:rPr>
                <w:lang w:val="en-US"/>
              </w:rPr>
              <w:t>antreprenoriatul</w:t>
            </w:r>
            <w:proofErr w:type="spellEnd"/>
            <w:r w:rsidRPr="0022774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verde</w:t>
            </w:r>
            <w:proofErr w:type="spellEnd"/>
            <w:r w:rsidRPr="00227741">
              <w:rPr>
                <w:lang w:val="en-US"/>
              </w:rPr>
              <w:t xml:space="preserve"> </w:t>
            </w:r>
            <w:proofErr w:type="spellStart"/>
            <w:r w:rsidRPr="00227741">
              <w:rPr>
                <w:lang w:val="en-US"/>
              </w:rPr>
              <w:t>în</w:t>
            </w:r>
            <w:proofErr w:type="spellEnd"/>
            <w:r w:rsidRPr="00227741">
              <w:rPr>
                <w:lang w:val="en-US"/>
              </w:rPr>
              <w:t xml:space="preserve"> </w:t>
            </w:r>
            <w:proofErr w:type="spellStart"/>
            <w:r w:rsidRPr="00227741">
              <w:rPr>
                <w:lang w:val="en-US"/>
              </w:rPr>
              <w:t>practică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  <w:tr w:rsidR="003A5E9E" w:rsidRPr="001519F0" w:rsidTr="00A11EB3">
        <w:trPr>
          <w:trHeight w:val="454"/>
        </w:trPr>
        <w:tc>
          <w:tcPr>
            <w:tcW w:w="7858" w:type="dxa"/>
            <w:gridSpan w:val="5"/>
          </w:tcPr>
          <w:p w:rsidR="003A5E9E" w:rsidRPr="00222919" w:rsidRDefault="003A5E9E" w:rsidP="00A11EB3">
            <w:pPr>
              <w:spacing w:after="0" w:line="240" w:lineRule="auto"/>
            </w:pPr>
            <w:r>
              <w:t>B</w:t>
            </w:r>
            <w:r w:rsidRPr="00222919">
              <w:t xml:space="preserve"> 1. </w:t>
            </w:r>
            <w:proofErr w:type="spellStart"/>
            <w:r w:rsidRPr="00227741">
              <w:t>Elevul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poate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prezenta</w:t>
            </w:r>
            <w:proofErr w:type="spellEnd"/>
            <w:r w:rsidRPr="00227741">
              <w:t xml:space="preserve"> o </w:t>
            </w:r>
            <w:proofErr w:type="spellStart"/>
            <w:r w:rsidRPr="00227741">
              <w:t>idee</w:t>
            </w:r>
            <w:proofErr w:type="spellEnd"/>
            <w:r w:rsidRPr="00227741">
              <w:t xml:space="preserve"> de </w:t>
            </w:r>
            <w:proofErr w:type="spellStart"/>
            <w:r w:rsidRPr="00227741">
              <w:t>afacer</w:t>
            </w:r>
            <w:r>
              <w:t>e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verde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în</w:t>
            </w:r>
            <w:proofErr w:type="spellEnd"/>
            <w:r w:rsidRPr="00227741">
              <w:t xml:space="preserve"> mod </w:t>
            </w:r>
            <w:proofErr w:type="spellStart"/>
            <w:r w:rsidRPr="00227741">
              <w:t>cuprinzător</w:t>
            </w:r>
            <w:proofErr w:type="spellEnd"/>
            <w:r>
              <w:t>.</w:t>
            </w:r>
          </w:p>
          <w:p w:rsidR="003A5E9E" w:rsidRPr="00222919" w:rsidRDefault="003A5E9E" w:rsidP="00A11EB3">
            <w:pPr>
              <w:spacing w:after="0" w:line="240" w:lineRule="auto"/>
            </w:pP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  <w:tr w:rsidR="003A5E9E" w:rsidRPr="001519F0" w:rsidTr="00A11EB3">
        <w:trPr>
          <w:trHeight w:val="462"/>
        </w:trPr>
        <w:tc>
          <w:tcPr>
            <w:tcW w:w="7858" w:type="dxa"/>
            <w:gridSpan w:val="5"/>
          </w:tcPr>
          <w:p w:rsidR="003A5E9E" w:rsidRPr="00E97C0D" w:rsidRDefault="003A5E9E" w:rsidP="00A11EB3">
            <w:pPr>
              <w:spacing w:after="0" w:line="240" w:lineRule="auto"/>
            </w:pPr>
            <w:r>
              <w:t>B</w:t>
            </w:r>
            <w:r w:rsidRPr="00E97C0D">
              <w:t xml:space="preserve"> 2.1</w:t>
            </w:r>
            <w:r>
              <w:t xml:space="preserve"> </w:t>
            </w:r>
            <w:proofErr w:type="spellStart"/>
            <w:r>
              <w:t>Elevul</w:t>
            </w:r>
            <w:proofErr w:type="spellEnd"/>
            <w:r w:rsidRPr="00E97C0D">
              <w:t xml:space="preserve"> </w:t>
            </w:r>
            <w:proofErr w:type="spellStart"/>
            <w:r w:rsidRPr="00227741">
              <w:t>poate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discuta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planificarea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și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implementarea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diferitelor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activități</w:t>
            </w:r>
            <w:proofErr w:type="spellEnd"/>
            <w:r w:rsidRPr="00227741">
              <w:t xml:space="preserve"> de marketing.</w:t>
            </w:r>
          </w:p>
          <w:p w:rsidR="003A5E9E" w:rsidRPr="00E97C0D" w:rsidRDefault="003A5E9E" w:rsidP="00A11EB3">
            <w:pPr>
              <w:spacing w:after="0" w:line="240" w:lineRule="auto"/>
            </w:pP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  <w:tr w:rsidR="003A5E9E" w:rsidRPr="001519F0" w:rsidTr="00A11EB3">
        <w:trPr>
          <w:trHeight w:val="499"/>
        </w:trPr>
        <w:tc>
          <w:tcPr>
            <w:tcW w:w="7858" w:type="dxa"/>
            <w:gridSpan w:val="5"/>
          </w:tcPr>
          <w:p w:rsidR="003A5E9E" w:rsidRPr="00E97C0D" w:rsidRDefault="003A5E9E" w:rsidP="00A11EB3">
            <w:pPr>
              <w:spacing w:after="0" w:line="240" w:lineRule="auto"/>
            </w:pPr>
            <w:r>
              <w:t>B</w:t>
            </w:r>
            <w:r w:rsidRPr="00E97C0D">
              <w:t xml:space="preserve"> 2.2. </w:t>
            </w:r>
            <w:proofErr w:type="spellStart"/>
            <w:r w:rsidRPr="00227741">
              <w:t>Elevul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poate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analiza</w:t>
            </w:r>
            <w:proofErr w:type="spellEnd"/>
            <w:r w:rsidRPr="00227741">
              <w:t xml:space="preserve"> </w:t>
            </w:r>
            <w:proofErr w:type="spellStart"/>
            <w:r w:rsidRPr="00227741">
              <w:t>riscurile</w:t>
            </w:r>
            <w:proofErr w:type="spellEnd"/>
            <w:r w:rsidRPr="00227741">
              <w:t xml:space="preserve"> d</w:t>
            </w:r>
            <w:r>
              <w:t xml:space="preserve">e </w:t>
            </w:r>
            <w:proofErr w:type="spellStart"/>
            <w:r>
              <w:t>afaceri</w:t>
            </w:r>
            <w:proofErr w:type="spellEnd"/>
            <w:r>
              <w:t xml:space="preserve"> </w:t>
            </w:r>
            <w:proofErr w:type="spellStart"/>
            <w:r>
              <w:t>într</w:t>
            </w:r>
            <w:proofErr w:type="spellEnd"/>
            <w:r>
              <w:t xml:space="preserve">-o </w:t>
            </w:r>
            <w:proofErr w:type="spellStart"/>
            <w:r>
              <w:t>idee</w:t>
            </w:r>
            <w:proofErr w:type="spellEnd"/>
            <w:r>
              <w:t xml:space="preserve"> de </w:t>
            </w:r>
            <w:proofErr w:type="spellStart"/>
            <w:r>
              <w:t>afacere</w:t>
            </w:r>
            <w:proofErr w:type="spellEnd"/>
            <w:r>
              <w:t>.</w:t>
            </w:r>
          </w:p>
          <w:p w:rsidR="003A5E9E" w:rsidRPr="00E97C0D" w:rsidRDefault="003A5E9E" w:rsidP="00A11EB3">
            <w:pPr>
              <w:spacing w:after="0" w:line="240" w:lineRule="auto"/>
            </w:pP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  <w:tr w:rsidR="003A5E9E" w:rsidRPr="001519F0" w:rsidTr="00A11EB3">
        <w:trPr>
          <w:trHeight w:val="546"/>
        </w:trPr>
        <w:tc>
          <w:tcPr>
            <w:tcW w:w="7858" w:type="dxa"/>
            <w:gridSpan w:val="5"/>
          </w:tcPr>
          <w:p w:rsidR="003A5E9E" w:rsidRPr="00E97C0D" w:rsidRDefault="003A5E9E" w:rsidP="00A11EB3">
            <w:pPr>
              <w:spacing w:after="0" w:line="240" w:lineRule="auto"/>
            </w:pPr>
            <w:proofErr w:type="gramStart"/>
            <w:r w:rsidRPr="00E97C0D">
              <w:t xml:space="preserve">С.  </w:t>
            </w:r>
            <w:proofErr w:type="spellStart"/>
            <w:r>
              <w:t>Elevul</w:t>
            </w:r>
            <w:proofErr w:type="spellEnd"/>
            <w:proofErr w:type="gramEnd"/>
            <w:r>
              <w:t xml:space="preserve"> </w:t>
            </w:r>
            <w:proofErr w:type="spellStart"/>
            <w:r w:rsidRPr="007537CA">
              <w:t>este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capabil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să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discute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problemele</w:t>
            </w:r>
            <w:proofErr w:type="spellEnd"/>
            <w:r w:rsidRPr="007537CA">
              <w:t xml:space="preserve"> de </w:t>
            </w:r>
            <w:proofErr w:type="spellStart"/>
            <w:r w:rsidRPr="007537CA">
              <w:t>afaceri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verzi</w:t>
            </w:r>
            <w:proofErr w:type="spellEnd"/>
            <w:r w:rsidRPr="007537CA">
              <w:t xml:space="preserve"> cu </w:t>
            </w:r>
            <w:proofErr w:type="spellStart"/>
            <w:r w:rsidRPr="007537CA">
              <w:t>alte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persoane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în</w:t>
            </w:r>
            <w:proofErr w:type="spellEnd"/>
            <w:r w:rsidRPr="007537CA">
              <w:t xml:space="preserve"> mod </w:t>
            </w:r>
            <w:proofErr w:type="spellStart"/>
            <w:r w:rsidRPr="007537CA">
              <w:t>clar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și</w:t>
            </w:r>
            <w:proofErr w:type="spellEnd"/>
            <w:r w:rsidRPr="007537CA">
              <w:t xml:space="preserve"> </w:t>
            </w:r>
            <w:proofErr w:type="spellStart"/>
            <w:r w:rsidRPr="007537CA">
              <w:t>concis</w:t>
            </w:r>
            <w:proofErr w:type="spellEnd"/>
            <w:r w:rsidRPr="007537CA">
              <w:t>.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1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2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3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4</w:t>
            </w:r>
          </w:p>
        </w:tc>
        <w:tc>
          <w:tcPr>
            <w:tcW w:w="328" w:type="dxa"/>
          </w:tcPr>
          <w:p w:rsidR="003A5E9E" w:rsidRPr="001519F0" w:rsidRDefault="003A5E9E" w:rsidP="00A11EB3">
            <w:r w:rsidRPr="001519F0">
              <w:t>5</w:t>
            </w:r>
          </w:p>
        </w:tc>
      </w:tr>
    </w:tbl>
    <w:p w:rsidR="003A5E9E" w:rsidRPr="00D415A1" w:rsidRDefault="003A5E9E" w:rsidP="003A5E9E">
      <w:pPr>
        <w:spacing w:after="0" w:line="240" w:lineRule="auto"/>
        <w:rPr>
          <w:b/>
          <w:sz w:val="24"/>
          <w:szCs w:val="24"/>
          <w:lang w:val="bg-BG"/>
        </w:rPr>
      </w:pPr>
    </w:p>
    <w:p w:rsidR="001C521D" w:rsidRDefault="001C521D"/>
    <w:sectPr w:rsidR="001C5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9E"/>
    <w:rsid w:val="001C521D"/>
    <w:rsid w:val="003A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5D12"/>
  <w15:chartTrackingRefBased/>
  <w15:docId w15:val="{84AF3F05-1DC4-4072-A903-C7CB157F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E9E"/>
    <w:pPr>
      <w:suppressAutoHyphens/>
      <w:spacing w:line="256" w:lineRule="auto"/>
    </w:pPr>
    <w:rPr>
      <w:rFonts w:ascii="Calibri" w:eastAsia="Calibri" w:hAnsi="Calibri" w:cs="Times New Roman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Botond</dc:creator>
  <cp:keywords/>
  <dc:description/>
  <cp:lastModifiedBy>Nagy Botond</cp:lastModifiedBy>
  <cp:revision>1</cp:revision>
  <dcterms:created xsi:type="dcterms:W3CDTF">2018-02-07T11:22:00Z</dcterms:created>
  <dcterms:modified xsi:type="dcterms:W3CDTF">2018-02-07T11:23:00Z</dcterms:modified>
</cp:coreProperties>
</file>